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CA9C47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以红色基因铸魂 激扬青春报国力量</w:t>
      </w:r>
      <w:r>
        <w:rPr>
          <w:rFonts w:hint="eastAsia" w:ascii="方正小标宋_GBK" w:hAnsi="方正小标宋_GBK" w:eastAsia="方正小标宋_GBK" w:cs="方正小标宋_GBK"/>
          <w:spacing w:val="0"/>
          <w:sz w:val="44"/>
          <w:szCs w:val="44"/>
        </w:rPr>
        <w:t>——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云城建开展清明祭英烈活动</w:t>
      </w:r>
    </w:p>
    <w:bookmarkEnd w:id="0"/>
    <w:p w14:paraId="198E4EB9">
      <w:pPr>
        <w:keepNext w:val="0"/>
        <w:keepLines w:val="0"/>
        <w:widowControl/>
        <w:suppressLineNumbers w:val="0"/>
        <w:jc w:val="left"/>
      </w:pPr>
    </w:p>
    <w:p w14:paraId="4AB241A6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732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spacing w:val="23"/>
          <w:sz w:val="32"/>
          <w:szCs w:val="32"/>
        </w:rPr>
        <w:t>4月3日，云南城市建设职业学院马克思主义学院、建筑工程学院及第一、第二党支部根据学校党委工作安排，组织50余名党员教师与学生代表，赴嵩明县革命烈士陵园，开展“清明祭英烈”主题教育活动。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  <w:br w:type="textWrapping"/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  <w:t xml:space="preserve">    </w:t>
      </w:r>
      <w:r>
        <w:rPr>
          <w:rStyle w:val="6"/>
          <w:rFonts w:hint="eastAsia" w:ascii="方正仿宋_GBK" w:hAnsi="方正仿宋_GBK" w:eastAsia="方正仿宋_GBK" w:cs="方正仿宋_GBK"/>
          <w:color w:val="C00000"/>
          <w:spacing w:val="0"/>
          <w:kern w:val="0"/>
          <w:sz w:val="32"/>
          <w:szCs w:val="32"/>
          <w:lang w:val="en-US" w:eastAsia="zh-CN" w:bidi="ar"/>
        </w:rPr>
        <w:t>肃穆仪式寄哀思 烈士碑前悟初心</w:t>
      </w:r>
    </w:p>
    <w:p w14:paraId="20EE8B06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spacing w:val="23"/>
          <w:sz w:val="32"/>
          <w:szCs w:val="32"/>
        </w:rPr>
        <w:t>    上午9时，松柏苍翠的烈士陵园内，师生整齐列队，面向革命烈士纪念碑肃立默哀。鲜红的党旗下，师生们手捧白菊花，无声诉说着对英烈的深切缅怀。通过默哀追思、事迹宣讲、瞻仰献花等环节，师生们在庄重仪式中赓续红色血脉，厚植家国情怀。</w:t>
      </w:r>
    </w:p>
    <w:p w14:paraId="609E0B5F">
      <w:pPr>
        <w:keepNext w:val="0"/>
        <w:keepLines w:val="0"/>
        <w:widowControl/>
        <w:suppressLineNumbers w:val="0"/>
        <w:ind w:left="480" w:hanging="480" w:hanging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5266690" cy="3262630"/>
            <wp:effectExtent l="0" t="0" r="10160" b="139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62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</w:p>
    <w:p w14:paraId="530C4C10">
      <w:pPr>
        <w:keepNext w:val="0"/>
        <w:keepLines w:val="0"/>
        <w:widowControl/>
        <w:suppressLineNumbers w:val="0"/>
        <w:ind w:left="640" w:leftChars="305" w:firstLine="0" w:firstLineChars="0"/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Style w:val="6"/>
          <w:rFonts w:hint="eastAsia" w:ascii="方正仿宋_GBK" w:hAnsi="方正仿宋_GBK" w:eastAsia="方正仿宋_GBK" w:cs="方正仿宋_GBK"/>
          <w:color w:val="C00000"/>
          <w:spacing w:val="0"/>
          <w:kern w:val="0"/>
          <w:sz w:val="32"/>
          <w:szCs w:val="32"/>
          <w:lang w:val="en-US" w:eastAsia="zh-CN" w:bidi="ar"/>
        </w:rPr>
        <w:t>英烈故事铸信仰 院长开讲思政课</w:t>
      </w:r>
      <w:r>
        <w:rPr>
          <w:rFonts w:hint="eastAsia" w:ascii="方正仿宋_GBK" w:hAnsi="方正仿宋_GBK" w:eastAsia="方正仿宋_GBK" w:cs="方正仿宋_GBK"/>
          <w:color w:val="C00000"/>
          <w:kern w:val="0"/>
          <w:sz w:val="32"/>
          <w:szCs w:val="32"/>
          <w:lang w:val="en-US" w:eastAsia="zh-CN" w:bidi="ar"/>
        </w:rPr>
        <w:t>  </w:t>
      </w:r>
    </w:p>
    <w:p w14:paraId="25032534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4148455</wp:posOffset>
            </wp:positionV>
            <wp:extent cx="5266690" cy="3511550"/>
            <wp:effectExtent l="0" t="0" r="10160" b="12700"/>
            <wp:wrapTopAndBottom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color w:val="000000"/>
          <w:spacing w:val="23"/>
          <w:sz w:val="32"/>
          <w:szCs w:val="32"/>
        </w:rPr>
        <w:t>“祭扫先烈，缅怀过去，就是要学习革命先烈对革命事业赴汤蹈火、舍身成仁的担当精神。长燃奋进之志，常怀感恩之心。”马克思主义学院院长姚常红教授现场讲述英烈事迹，将纪念活动转化为思政课教育。她以革命先驱“宁以热血染山河，不向豺狼让寸分”的气节，勉励青年学子：“赓续红色基因不仅要铭记历史，更需将清正廉洁的浩然正气融入血脉，以时代使命为青春导航。”一席话引发师生深思，建工学子纷纷表示要将感悟转化为行动：烈士用生命诠释忠诚，我们要用奋斗书写担当。</w:t>
      </w:r>
    </w:p>
    <w:p w14:paraId="7AE6B13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left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</w:p>
    <w:p w14:paraId="0EAE726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3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Style w:val="6"/>
          <w:rFonts w:hint="eastAsia" w:ascii="方正仿宋_GBK" w:hAnsi="方正仿宋_GBK" w:eastAsia="方正仿宋_GBK" w:cs="方正仿宋_GBK"/>
          <w:color w:val="C00000"/>
          <w:spacing w:val="0"/>
          <w:kern w:val="0"/>
          <w:sz w:val="32"/>
          <w:szCs w:val="32"/>
          <w:lang w:val="en-US" w:eastAsia="zh-CN" w:bidi="ar"/>
        </w:rPr>
        <w:t>白菊朵朵承遗志 青春誓言践于行 </w:t>
      </w:r>
    </w:p>
    <w:p w14:paraId="6347C654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732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spacing w:val="23"/>
          <w:sz w:val="32"/>
          <w:szCs w:val="32"/>
        </w:rPr>
        <w:t>师生们缓步绕行纪念碑，将手中的白菊轻放于碑座。建筑工程学院青年教师解艳动情地说：“此次祭扫活动不仅是对革命先烈的深切缅怀，更是一堂生动的爱国主义教育课。在今后的工作中，我们将以先烈为榜样，不忘初心，砥砺前行，先烈们用生命换来的盛世，我们定会守护。”学生代表丁冲林说：“作为建筑室内设计专业学子，未来我要把工匠精神融入城乡建设，这才是对先烈最好的告慰。”学生代表刘健勋说：“作为新时代青年，我将以先烈为榜样，传承红色基因，脚踏实地、勇担使命，为实现中华民族伟大复兴贡献力量。”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  <w:br w:type="textWrapping"/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  <w:t xml:space="preserve">    </w:t>
      </w:r>
      <w:r>
        <w:rPr>
          <w:rStyle w:val="6"/>
          <w:rFonts w:hint="eastAsia" w:ascii="方正仿宋_GBK" w:hAnsi="方正仿宋_GBK" w:eastAsia="方正仿宋_GBK" w:cs="方正仿宋_GBK"/>
          <w:color w:val="C00000"/>
          <w:spacing w:val="0"/>
          <w:kern w:val="0"/>
          <w:sz w:val="32"/>
          <w:szCs w:val="32"/>
          <w:lang w:val="en-US" w:eastAsia="zh-CN" w:bidi="ar"/>
        </w:rPr>
        <w:t>红色教育常态化 立德铸魂育新人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  <w:t> </w:t>
      </w:r>
    </w:p>
    <w:p w14:paraId="39016C10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spacing w:val="23"/>
          <w:sz w:val="32"/>
          <w:szCs w:val="32"/>
        </w:rPr>
        <w:t>     学校党委高度重视思政课建设，落实新时代全国层面、云南省学校思政课建设推进会精神见行动、重实效。通过打造“一馆两廊多个点”建立红色教育研学基地、开展党的理论一起学、党史故事我来讲、行走的思政课等，将思政教育从小课堂延伸至大社会。清明祭英烈这场跨越时空的精神接力已在青年心中埋下种子，当报国之志遇见专业所学，新时代的青春答卷正在书写，相信会有精彩呈现。</w:t>
      </w:r>
    </w:p>
    <w:p w14:paraId="7690443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D87243"/>
    <w:rsid w:val="15D87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2025-04-27T13:17:00Z</dcterms:created>
  <dc:creator>王博</dc:creator>
  <cp:lastModifiedBy>王博</cp:lastModifiedBy>
  <dcterms:modified xsi:type="dcterms:W3CDTF">2025-04-27T13:21:21Z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FA7F56C10C1449DF9F94979ECA4AFE34_11</vt:lpwstr>
  </property>
  <property fmtid="{D5CDD505-2E9C-101B-9397-08002B2CF9AE}" pid="4" name="KSOTemplateDocerSaveRecord">
    <vt:lpwstr>eyJoZGlkIjoiNDkwYjhjYzExNGM0ZjZiNmU1MTgxZWZkMWNjMGI1YTciLCJ1c2VySWQiOiI0MTM2MzIwNzYifQ==</vt:lpwstr>
  </property>
</Properties>
</file>